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Pr="000B6CFE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C30217" w:rsidRPr="002A7718" w:rsidRDefault="00C30217" w:rsidP="00C3021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2A7718">
        <w:rPr>
          <w:rFonts w:ascii="Arial" w:hAnsi="Arial" w:cs="Arial"/>
          <w:b/>
          <w:u w:val="single"/>
        </w:rPr>
        <w:t xml:space="preserve">EXPEDIENTE </w:t>
      </w:r>
      <w:r w:rsidRPr="002A7718">
        <w:rPr>
          <w:rFonts w:ascii="Arial" w:eastAsia="Times New Roman" w:hAnsi="Arial" w:cs="Arial"/>
          <w:b/>
          <w:color w:val="000000"/>
          <w:u w:val="single"/>
          <w:lang w:eastAsia="es-MX"/>
        </w:rPr>
        <w:t>TÉCNICO:</w:t>
      </w:r>
    </w:p>
    <w:p w:rsidR="002A7718" w:rsidRPr="002A7718" w:rsidRDefault="002A7718" w:rsidP="00C3021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</w:p>
    <w:p w:rsidR="00C30217" w:rsidRPr="002A7718" w:rsidRDefault="00C30217" w:rsidP="00C3021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 xml:space="preserve">Documento que contiene la planeación, </w:t>
      </w:r>
      <w:proofErr w:type="spellStart"/>
      <w:r w:rsidRPr="002A7718">
        <w:rPr>
          <w:rFonts w:ascii="Arial" w:eastAsia="Times New Roman" w:hAnsi="Arial" w:cs="Arial"/>
          <w:color w:val="000000"/>
          <w:lang w:eastAsia="es-MX"/>
        </w:rPr>
        <w:t>presupuestación</w:t>
      </w:r>
      <w:proofErr w:type="spellEnd"/>
      <w:r w:rsidRPr="002A7718">
        <w:rPr>
          <w:rFonts w:ascii="Arial" w:eastAsia="Times New Roman" w:hAnsi="Arial" w:cs="Arial"/>
          <w:color w:val="000000"/>
          <w:lang w:eastAsia="es-MX"/>
        </w:rPr>
        <w:t xml:space="preserve"> y calendarización de los recursos y ejecución de la obra o acción y contendrá cuando menos los siguientes documentos: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Generalidades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 xml:space="preserve">Planos del proyecto original 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Tipo de obra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 xml:space="preserve">Financiamientos 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Validaciones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Metas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Descripción global del proyecto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Etapas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Presupuesto</w:t>
      </w:r>
      <w:bookmarkStart w:id="0" w:name="_GoBack"/>
      <w:bookmarkEnd w:id="0"/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 xml:space="preserve">Calendario de ejecución 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Acta de aceptación por la comunidad o beneficiarios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Croquis de localización, con sus coordenadas geográficas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Coeficiente de ponderación de avances físico-financiero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Dictamen o autorización del impacto ambiental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>Información adicional</w:t>
      </w:r>
    </w:p>
    <w:p w:rsidR="00C30217" w:rsidRPr="002A7718" w:rsidRDefault="00C30217" w:rsidP="00C3021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A7718">
        <w:rPr>
          <w:rFonts w:ascii="Arial" w:eastAsia="Times New Roman" w:hAnsi="Arial" w:cs="Arial"/>
          <w:color w:val="000000"/>
          <w:lang w:eastAsia="es-MX"/>
        </w:rPr>
        <w:t xml:space="preserve">Observaciones </w:t>
      </w:r>
    </w:p>
    <w:p w:rsidR="006F7B91" w:rsidRPr="002A7718" w:rsidRDefault="006F7B91"/>
    <w:sectPr w:rsidR="006F7B91" w:rsidRPr="002A77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A7718"/>
    <w:rsid w:val="006F7B91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2013-04-08T19:32:00Z</dcterms:created>
  <dcterms:modified xsi:type="dcterms:W3CDTF">2013-04-09T13:32:00Z</dcterms:modified>
</cp:coreProperties>
</file>